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A883" w14:textId="77777777" w:rsidR="00EE27CF" w:rsidRDefault="00EE27CF">
      <w:pPr>
        <w:jc w:val="center"/>
        <w:rPr>
          <w:b/>
          <w:bCs/>
          <w:sz w:val="32"/>
          <w:szCs w:val="32"/>
        </w:rPr>
      </w:pPr>
      <w:permStart w:id="1331063079" w:edGrp="everyone"/>
      <w:permEnd w:id="1331063079"/>
      <w:r>
        <w:rPr>
          <w:b/>
          <w:bCs/>
          <w:sz w:val="32"/>
          <w:szCs w:val="32"/>
        </w:rPr>
        <w:t>Franklin County Commissioners</w:t>
      </w:r>
    </w:p>
    <w:p w14:paraId="40846ED3" w14:textId="77777777" w:rsidR="00EE27CF" w:rsidRDefault="00EE27CF">
      <w:pPr>
        <w:jc w:val="center"/>
        <w:rPr>
          <w:b/>
          <w:bCs/>
          <w:sz w:val="32"/>
          <w:szCs w:val="32"/>
        </w:rPr>
      </w:pPr>
      <w:r>
        <w:rPr>
          <w:b/>
          <w:bCs/>
          <w:sz w:val="32"/>
          <w:szCs w:val="32"/>
        </w:rPr>
        <w:t xml:space="preserve">June </w:t>
      </w:r>
      <w:proofErr w:type="gramStart"/>
      <w:r>
        <w:rPr>
          <w:b/>
          <w:bCs/>
          <w:sz w:val="32"/>
          <w:szCs w:val="32"/>
        </w:rPr>
        <w:t>22,  2026</w:t>
      </w:r>
      <w:proofErr w:type="gramEnd"/>
      <w:r>
        <w:rPr>
          <w:b/>
          <w:bCs/>
          <w:sz w:val="32"/>
          <w:szCs w:val="32"/>
        </w:rPr>
        <w:t xml:space="preserve"> at 9:00 a.m.</w:t>
      </w:r>
    </w:p>
    <w:p w14:paraId="339C6833" w14:textId="77777777" w:rsidR="00EE27CF" w:rsidRDefault="00EE27CF"/>
    <w:p w14:paraId="12563450" w14:textId="77777777" w:rsidR="00EE27CF" w:rsidRDefault="00EE27CF">
      <w:r>
        <w:t xml:space="preserve">Attendance: Commissioner Chair Robert Swainston, Commissioner Zan Bowles, Commissioner Zach Stewart, Vic Pearson, County Attorney, and Clerk Camille Larsen. </w:t>
      </w:r>
    </w:p>
    <w:p w14:paraId="102194FE" w14:textId="77777777" w:rsidR="00EE27CF" w:rsidRDefault="00EE27CF"/>
    <w:p w14:paraId="735D8307" w14:textId="77777777" w:rsidR="00EE27CF" w:rsidRDefault="00EE27CF">
      <w:pPr>
        <w:tabs>
          <w:tab w:val="left" w:pos="-1440"/>
        </w:tabs>
        <w:ind w:left="720" w:hanging="720"/>
      </w:pPr>
      <w:r>
        <w:rPr>
          <w:b/>
          <w:bCs/>
        </w:rPr>
        <w:t>1.</w:t>
      </w:r>
      <w:r>
        <w:rPr>
          <w:b/>
          <w:bCs/>
        </w:rPr>
        <w:tab/>
      </w:r>
      <w:r>
        <w:rPr>
          <w:b/>
          <w:bCs/>
          <w:u w:val="single"/>
        </w:rPr>
        <w:t>Pledge of Allegiance</w:t>
      </w:r>
    </w:p>
    <w:p w14:paraId="65788A91" w14:textId="77777777" w:rsidR="00EE27CF" w:rsidRDefault="00EE27CF"/>
    <w:p w14:paraId="5C68D396" w14:textId="77777777" w:rsidR="00EE27CF" w:rsidRDefault="00EE27CF">
      <w:pPr>
        <w:tabs>
          <w:tab w:val="left" w:pos="-1440"/>
        </w:tabs>
        <w:ind w:left="720" w:hanging="720"/>
      </w:pPr>
      <w:r>
        <w:rPr>
          <w:b/>
          <w:bCs/>
        </w:rPr>
        <w:t>2.</w:t>
      </w:r>
      <w:r>
        <w:rPr>
          <w:b/>
          <w:bCs/>
        </w:rPr>
        <w:tab/>
      </w:r>
      <w:r>
        <w:rPr>
          <w:b/>
          <w:bCs/>
          <w:u w:val="single"/>
        </w:rPr>
        <w:t>Adopt Agenda</w:t>
      </w:r>
      <w:r>
        <w:t xml:space="preserve">.  Zan Bowles made the motion to approve the agenda.  Zach Stewart second.  Vote was unanimous.  </w:t>
      </w:r>
    </w:p>
    <w:p w14:paraId="3C8A0572" w14:textId="77777777" w:rsidR="00EE27CF" w:rsidRDefault="00EE27CF"/>
    <w:p w14:paraId="15FFCC18" w14:textId="77777777" w:rsidR="00EE27CF" w:rsidRDefault="00EE27CF">
      <w:pPr>
        <w:tabs>
          <w:tab w:val="left" w:pos="-1440"/>
        </w:tabs>
        <w:ind w:left="720" w:hanging="720"/>
      </w:pPr>
      <w:r>
        <w:rPr>
          <w:b/>
          <w:bCs/>
        </w:rPr>
        <w:t>3.</w:t>
      </w:r>
      <w:r>
        <w:rPr>
          <w:b/>
          <w:bCs/>
        </w:rPr>
        <w:tab/>
      </w:r>
      <w:r>
        <w:rPr>
          <w:b/>
          <w:bCs/>
          <w:u w:val="single"/>
        </w:rPr>
        <w:t>Approval of Bills</w:t>
      </w:r>
      <w:r>
        <w:t xml:space="preserve">.  Zach Stewart made the motion to approve the bills.  Zan Bowles second.  Vote was unanimous.  </w:t>
      </w:r>
    </w:p>
    <w:p w14:paraId="11457ADB" w14:textId="77777777" w:rsidR="00EE27CF" w:rsidRDefault="00EE27CF"/>
    <w:p w14:paraId="3186D7A3" w14:textId="77777777" w:rsidR="00EE27CF" w:rsidRDefault="00EE27CF">
      <w:pPr>
        <w:tabs>
          <w:tab w:val="left" w:pos="-1440"/>
        </w:tabs>
        <w:ind w:left="720" w:hanging="720"/>
      </w:pPr>
      <w:r>
        <w:rPr>
          <w:b/>
          <w:bCs/>
        </w:rPr>
        <w:t>4.</w:t>
      </w:r>
      <w:r>
        <w:rPr>
          <w:b/>
          <w:bCs/>
        </w:rPr>
        <w:tab/>
      </w:r>
      <w:r>
        <w:rPr>
          <w:b/>
          <w:bCs/>
          <w:u w:val="single"/>
        </w:rPr>
        <w:t>Approval of Minutes</w:t>
      </w:r>
      <w:r>
        <w:t xml:space="preserve">.  Zach Stewart made the motion to approve the June 8, 2026 Minutes.  Zan Bowles second.  Vote was unanimous.  </w:t>
      </w:r>
    </w:p>
    <w:p w14:paraId="1D0B44E9" w14:textId="77777777" w:rsidR="00EE27CF" w:rsidRDefault="00EE27CF"/>
    <w:p w14:paraId="545F5711" w14:textId="77777777" w:rsidR="00EE27CF" w:rsidRDefault="00EE27CF">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updated the Commissioners that the sprinklers at the grassy vendor area and Event Center will be completed today.  The plan is to lay sod on Thursday at 6:30 a.m.  The Preston Football Team will be there to help and asked the Commissioners to offer a donation to the team.  The light poles have been ordered for the grassy area.  Still need to finish the sprinklers and install curb in front of the Event Center.  The Indoor Arena is being pressured washed in preparation of being painted.  Still getting bid prices for the extension of the arena for the Commissioners to discuss.  The next phase in the Courthouse remodel will be the foyer and that will begin in the next month.  </w:t>
      </w:r>
    </w:p>
    <w:p w14:paraId="689BF865" w14:textId="77777777" w:rsidR="00EE27CF" w:rsidRDefault="00EE27CF"/>
    <w:p w14:paraId="429536FF" w14:textId="77777777" w:rsidR="00EE27CF" w:rsidRDefault="00EE27CF">
      <w:pPr>
        <w:tabs>
          <w:tab w:val="left" w:pos="-1440"/>
        </w:tabs>
        <w:ind w:left="720" w:hanging="720"/>
      </w:pPr>
      <w:r>
        <w:rPr>
          <w:b/>
          <w:bCs/>
        </w:rPr>
        <w:t>6.</w:t>
      </w:r>
      <w:r>
        <w:rPr>
          <w:b/>
          <w:bCs/>
        </w:rPr>
        <w:tab/>
      </w:r>
      <w:r>
        <w:rPr>
          <w:b/>
          <w:bCs/>
          <w:u w:val="single"/>
        </w:rPr>
        <w:t>GIS Services Proposal Agreement - Oxford Mountain Analytics</w:t>
      </w:r>
      <w:r>
        <w:t xml:space="preserve">.  Eric Sant, Owner, and Tami Hendrickson presented the Agreement to the Commissioners.  He is asking for a 3% increase in his fee.  Vic Pearson, County Attorney, reviewed and asked Eric Sant to change the end date from September 2026 to September 2027.  Robert Swainston asked how often the GIS map gets updated.  Eric Sant reported it gets updated quarterly.  Zach Stewart made the motion to approve the GIS Services Proposal Agreement given by Eric Sant.  Zan Bowles second.  Vote was unanimous.  </w:t>
      </w:r>
    </w:p>
    <w:p w14:paraId="716BBB96" w14:textId="77777777" w:rsidR="00EE27CF" w:rsidRDefault="00EE27CF"/>
    <w:p w14:paraId="4D08595C" w14:textId="77777777" w:rsidR="00EE27CF" w:rsidRDefault="00EE27CF">
      <w:pPr>
        <w:tabs>
          <w:tab w:val="left" w:pos="-1440"/>
        </w:tabs>
        <w:ind w:left="720" w:hanging="720"/>
      </w:pPr>
      <w:r>
        <w:rPr>
          <w:b/>
          <w:bCs/>
        </w:rPr>
        <w:t>7.</w:t>
      </w:r>
      <w:r>
        <w:rPr>
          <w:b/>
          <w:bCs/>
        </w:rPr>
        <w:tab/>
      </w:r>
      <w:r>
        <w:rPr>
          <w:b/>
          <w:bCs/>
          <w:u w:val="single"/>
        </w:rPr>
        <w:t>Preston Youth Football Donation</w:t>
      </w:r>
      <w:r>
        <w:t>.  Vic Pearson, President of the Preston Youth Football, said this will be his last year as president.  Vic Pearson is requesting the Commissioners to donate $3,500 to purchase equipment for the players.  Vic Pearson noted the numbers of participants are dwindling.  The program is for both Preston and West Side youth to participate in.  Vic Pearson thanked the Commissioners for their support.  Zan Bowles made the motion to approve the donation to the Preston Youth Football per Vic Pearson</w:t>
      </w:r>
      <w:r>
        <w:sym w:font="WP TypographicSymbols" w:char="003D"/>
      </w:r>
      <w:r>
        <w:t xml:space="preserve">s request for $3,500.  Zach Stewart second.  Vote was unanimous.   </w:t>
      </w:r>
    </w:p>
    <w:p w14:paraId="5458FF9A" w14:textId="77777777" w:rsidR="00EE27CF" w:rsidRDefault="00EE27CF"/>
    <w:p w14:paraId="7552A756" w14:textId="77777777" w:rsidR="00EE27CF" w:rsidRDefault="00EE27CF">
      <w:pPr>
        <w:sectPr w:rsidR="00EE27CF">
          <w:footerReference w:type="default" r:id="rId6"/>
          <w:pgSz w:w="12240" w:h="15840"/>
          <w:pgMar w:top="720" w:right="1440" w:bottom="720" w:left="1440" w:header="720" w:footer="720" w:gutter="0"/>
          <w:cols w:space="720"/>
          <w:noEndnote/>
        </w:sectPr>
      </w:pPr>
    </w:p>
    <w:p w14:paraId="7EEA79C3" w14:textId="77777777" w:rsidR="00EE27CF" w:rsidRDefault="00EE27CF">
      <w:pPr>
        <w:tabs>
          <w:tab w:val="left" w:pos="-1440"/>
        </w:tabs>
        <w:ind w:left="720" w:hanging="720"/>
      </w:pPr>
      <w:r>
        <w:rPr>
          <w:b/>
          <w:bCs/>
        </w:rPr>
        <w:t>8.</w:t>
      </w:r>
      <w:r>
        <w:rPr>
          <w:b/>
          <w:bCs/>
        </w:rPr>
        <w:tab/>
      </w:r>
      <w:r>
        <w:rPr>
          <w:b/>
          <w:bCs/>
          <w:u w:val="single"/>
        </w:rPr>
        <w:t>Donate Revaluation Chevrolet Truck to Fairgrounds and Replace with Durango or Equivalent</w:t>
      </w:r>
      <w:r>
        <w:t xml:space="preserve">.  Chris Barton, Assessor, is understanding that the Fairboard is need of a pickup truck.  Currently, the Chevy truck is not being utilized as a truck.  It costs more for fuel when driving to Boise than the Durango.  The Commissioners are in agreement </w:t>
      </w:r>
      <w:r>
        <w:lastRenderedPageBreak/>
        <w:t>to move the truck to the Fairboard and have Chris Barton look for a replacement with a $30,000 budget.  Zach Stewart made the motion to donate the truck from the Revaluation to the Fairboard and approve the replacement of a Durango to use in the Assessor</w:t>
      </w:r>
      <w:r>
        <w:sym w:font="WP TypographicSymbols" w:char="003D"/>
      </w:r>
      <w:r>
        <w:t xml:space="preserve">s Office.  Zan Bowles second.  Vote was unanimous.  </w:t>
      </w:r>
    </w:p>
    <w:p w14:paraId="044E20DC" w14:textId="77777777" w:rsidR="00EE27CF" w:rsidRDefault="00EE27CF"/>
    <w:p w14:paraId="444F4481" w14:textId="77777777" w:rsidR="00EE27CF" w:rsidRDefault="00EE27CF">
      <w:pPr>
        <w:tabs>
          <w:tab w:val="left" w:pos="-1440"/>
        </w:tabs>
        <w:ind w:left="720" w:hanging="720"/>
      </w:pPr>
      <w:r>
        <w:rPr>
          <w:b/>
          <w:bCs/>
        </w:rPr>
        <w:t>9.</w:t>
      </w:r>
      <w:r>
        <w:rPr>
          <w:b/>
          <w:bCs/>
        </w:rPr>
        <w:tab/>
      </w:r>
      <w:r>
        <w:rPr>
          <w:b/>
          <w:bCs/>
          <w:u w:val="single"/>
        </w:rPr>
        <w:t>Maple Creek Ranches</w:t>
      </w:r>
      <w:r>
        <w:t xml:space="preserve">.  Steven Bishop, resident of Maple Creek Ranch, along with other residents of Maple Creek Ranch were in attendance.  They met with the Commissioners to discuss the roads in Maple Creek Ranch Subdivision.  There is a dispute between the residents and Guy Arnell, Developer.  They have met with Guy Arnell and cannot come to terms with the roads.  Phases 2, 3, and 4 cannot deed their roads to the County for maintenance because Phase 1 roads are not to County specifications.  Steven Bishop is asking the Commissioners to pull out the bond and make the necessary improvements to the roads in Phase 1 so they can be deeded to the County.  Zach Stewart explained the bond is for the warranty of the roads.  Robert Swainston said the County will see what the County can legally do.  </w:t>
      </w:r>
    </w:p>
    <w:p w14:paraId="3003E5A0" w14:textId="77777777" w:rsidR="00EE27CF" w:rsidRDefault="00EE27CF"/>
    <w:p w14:paraId="208D0005" w14:textId="77777777" w:rsidR="00EE27CF" w:rsidRDefault="00EE27CF">
      <w:pPr>
        <w:tabs>
          <w:tab w:val="left" w:pos="-1440"/>
        </w:tabs>
        <w:ind w:left="720" w:hanging="720"/>
      </w:pPr>
      <w:r>
        <w:rPr>
          <w:b/>
          <w:bCs/>
        </w:rPr>
        <w:t>10.</w:t>
      </w:r>
      <w:r>
        <w:rPr>
          <w:b/>
          <w:bCs/>
        </w:rPr>
        <w:tab/>
      </w:r>
      <w:r>
        <w:rPr>
          <w:b/>
          <w:bCs/>
          <w:u w:val="single"/>
        </w:rPr>
        <w:t>RP01763.70 Dan Gaines - Homeowners Exemption Missed</w:t>
      </w:r>
      <w:r>
        <w:t xml:space="preserve">.  Janet Kimpton, Treasurer and Chris Barton, Assessor, met with the Commissioners and explained that Dan Gaines signed the Home Owners Exemption in May of 2022 and the Assessor Office missed getting the parcel updated with the HOE.  The owner did everything he was supposed to do to receive the HOE.  If the County gave a full </w:t>
      </w:r>
      <w:proofErr w:type="gramStart"/>
      <w:r>
        <w:t>credit</w:t>
      </w:r>
      <w:proofErr w:type="gramEnd"/>
      <w:r>
        <w:t xml:space="preserve"> it would be $3,892.74 or if treat like in the past the missed HOEs, would receive half which would be $1,946.37. </w:t>
      </w:r>
    </w:p>
    <w:p w14:paraId="5C4691F0" w14:textId="77777777" w:rsidR="00EE27CF" w:rsidRDefault="00EE27CF"/>
    <w:p w14:paraId="1A598107" w14:textId="77777777" w:rsidR="00EE27CF" w:rsidRDefault="00EE27CF">
      <w:pPr>
        <w:ind w:left="720"/>
      </w:pPr>
      <w:r>
        <w:rPr>
          <w:b/>
          <w:bCs/>
          <w:u w:val="single"/>
        </w:rPr>
        <w:t>RP02990.00 Gary Lauritzen - Homeowners Exemption Missed</w:t>
      </w:r>
      <w:r>
        <w:t xml:space="preserve">.  Janet Kimpton, Treasurer and Chris Barton, Assessor, met with the Commissioners and explained Gary Lauritzen built a new house and has not received the HOE.  However, Randy Henrie, Building Maintenance, reported that Gary Lauritzen has not received his final inspection.   If the County gave full </w:t>
      </w:r>
      <w:proofErr w:type="gramStart"/>
      <w:r>
        <w:t>credit</w:t>
      </w:r>
      <w:proofErr w:type="gramEnd"/>
      <w:r>
        <w:t xml:space="preserve"> it would be $466.68 or half would be $233.34.  </w:t>
      </w:r>
    </w:p>
    <w:p w14:paraId="76B79F0A" w14:textId="77777777" w:rsidR="00EE27CF" w:rsidRDefault="00EE27CF"/>
    <w:p w14:paraId="7D5D36FE" w14:textId="77777777" w:rsidR="00EE27CF" w:rsidRDefault="00EE27CF">
      <w:pPr>
        <w:ind w:left="720"/>
      </w:pPr>
      <w:r>
        <w:t xml:space="preserve">Robert Swainston explained if the County made the mistake there is a budget to cover the taxes to keep the taxing Districts whole.  Vic Pearson, County Attorney, said the home owner that has not completed the final inspection and has not legally occupied the home should not be granted a HOE until it has been completed.  Zach Stewart made the motion to refund Mr. Gaines the full amount of $3,892.74 and to refund Mr. Lauritzen the full amount of $466.68 contingent upon applying for and receiving a certificate of occupancy.  Zan Bowles second.  Vote was unanimous.  </w:t>
      </w:r>
    </w:p>
    <w:p w14:paraId="7C13B1EB" w14:textId="77777777" w:rsidR="00EE27CF" w:rsidRDefault="00EE27CF"/>
    <w:p w14:paraId="1A9D8A1F" w14:textId="77777777" w:rsidR="00EE27CF" w:rsidRDefault="00EE27CF">
      <w:pPr>
        <w:tabs>
          <w:tab w:val="left" w:pos="-1440"/>
        </w:tabs>
        <w:ind w:left="720" w:hanging="720"/>
      </w:pPr>
      <w:r>
        <w:rPr>
          <w:b/>
          <w:bCs/>
        </w:rPr>
        <w:t>11.</w:t>
      </w:r>
      <w:r>
        <w:rPr>
          <w:b/>
          <w:bCs/>
        </w:rPr>
        <w:tab/>
      </w:r>
      <w:r>
        <w:rPr>
          <w:b/>
          <w:bCs/>
          <w:u w:val="single"/>
        </w:rPr>
        <w:t>Subdivisions Approval.  Michael Taylor Minor Land Division</w:t>
      </w:r>
      <w:r>
        <w:t xml:space="preserve">.  Shauna Geddes and Randy Henrie, Planning and Zoning, presented the Minor Land Division.  Michael Taylor is wanting to divide to be able to sell to Mr. Steele, for his subdivision, which is next on the agenda.  This has been approved by Planning and Zoning.  There is no irrigation water.  Zan Bowles made the motion to approve the Michael Taylor Minor Land Division.  Zach Stewart second.  Vote was unanimous.  </w:t>
      </w:r>
    </w:p>
    <w:p w14:paraId="28C88395" w14:textId="77777777" w:rsidR="00EE27CF" w:rsidRDefault="00EE27CF"/>
    <w:p w14:paraId="2F6CA713" w14:textId="77777777" w:rsidR="00EE27CF" w:rsidRDefault="00EE27CF">
      <w:pPr>
        <w:sectPr w:rsidR="00EE27CF">
          <w:type w:val="continuous"/>
          <w:pgSz w:w="12240" w:h="15840"/>
          <w:pgMar w:top="1080" w:right="1440" w:bottom="720" w:left="1440" w:header="1080" w:footer="720" w:gutter="0"/>
          <w:cols w:space="720"/>
          <w:noEndnote/>
        </w:sectPr>
      </w:pPr>
    </w:p>
    <w:p w14:paraId="7652435D" w14:textId="77777777" w:rsidR="00EE27CF" w:rsidRDefault="00EE27CF">
      <w:pPr>
        <w:ind w:left="720"/>
      </w:pPr>
      <w:r>
        <w:rPr>
          <w:b/>
          <w:bCs/>
          <w:u w:val="single"/>
        </w:rPr>
        <w:t>David Steele Minor Land Division</w:t>
      </w:r>
      <w:r>
        <w:t xml:space="preserve">.  Shauna Geddes and Randy Henrie, Planning and Zoning, presented the Minor Land Division.  David Steele met with Troy Moser, Director, and there will be a shared access.  The septic has been approved for all three lots.  He has met all the Planning and Zoning requirements.  There is no irrigation </w:t>
      </w:r>
      <w:r>
        <w:lastRenderedPageBreak/>
        <w:t xml:space="preserve">water.  Zach Stewart made the motion to approve the David Steele Minor Land Division.  Zan Bowles second.  Vote was unanimous.  </w:t>
      </w:r>
    </w:p>
    <w:p w14:paraId="4CEF4138" w14:textId="77777777" w:rsidR="00EE27CF" w:rsidRDefault="00EE27CF"/>
    <w:p w14:paraId="11A5D3B1" w14:textId="77777777" w:rsidR="00EE27CF" w:rsidRDefault="00EE27CF">
      <w:pPr>
        <w:ind w:left="720"/>
      </w:pPr>
      <w:r>
        <w:rPr>
          <w:b/>
          <w:bCs/>
          <w:u w:val="single"/>
        </w:rPr>
        <w:t>Janita and Blaine Porter Minor Land Division</w:t>
      </w:r>
      <w:r>
        <w:t xml:space="preserve">.   Shauna Geddes and Randy Henrie, Planning and Zoning, and Brian Allen, Surveyor, presented the Minor Land Division.  It is located by the County Landfill.  The road improvements have been completed.  The septic has been approved.  There is no irrigation water.  Zan Bowles made the motion to approve the Janita and Blaine Porter Minor Land Division.  Zach Stewart second. Vote was unanimous.  </w:t>
      </w:r>
    </w:p>
    <w:p w14:paraId="21B6F8AE" w14:textId="77777777" w:rsidR="00EE27CF" w:rsidRDefault="00EE27CF"/>
    <w:p w14:paraId="036EFAB7" w14:textId="77777777" w:rsidR="00EE27CF" w:rsidRDefault="00EE27CF">
      <w:pPr>
        <w:tabs>
          <w:tab w:val="left" w:pos="-1440"/>
        </w:tabs>
        <w:ind w:left="720" w:hanging="720"/>
      </w:pPr>
      <w:r>
        <w:rPr>
          <w:b/>
          <w:bCs/>
        </w:rPr>
        <w:t>12.</w:t>
      </w:r>
      <w:r>
        <w:rPr>
          <w:b/>
          <w:bCs/>
        </w:rPr>
        <w:tab/>
      </w:r>
      <w:r>
        <w:rPr>
          <w:b/>
          <w:bCs/>
          <w:u w:val="single"/>
        </w:rPr>
        <w:t>State of Idaho Contract Number HC9584 - Mosquito Surveillance Activities Grant</w:t>
      </w:r>
      <w:r>
        <w:t>.  Sarah Williams, Deputy Clerk, presented the grant for Commissioner</w:t>
      </w:r>
      <w:r>
        <w:sym w:font="WP TypographicSymbols" w:char="003D"/>
      </w:r>
      <w:r>
        <w:t xml:space="preserve">s approval.  This is a grant provided by the Department Health and Welfare.  The Abatement District was awarded $3,500 to be used for labor, dry ice, or test kits.  This is a grant that has been awarded in the past.  It will be used to purchase test kits, each kit costs $2,500.  Zach Stewart made the motion to sign the State of Idaho Contract Number HC9548 - Mosquito Surveillance Activities Grant.  Zan Bowles second.  Vote was unanimous.  </w:t>
      </w:r>
    </w:p>
    <w:p w14:paraId="5394E73E" w14:textId="77777777" w:rsidR="00EE27CF" w:rsidRDefault="00EE27CF"/>
    <w:p w14:paraId="1278082C" w14:textId="77777777" w:rsidR="00EE27CF" w:rsidRDefault="00EE27CF">
      <w:pPr>
        <w:tabs>
          <w:tab w:val="left" w:pos="-1440"/>
        </w:tabs>
        <w:ind w:left="720" w:hanging="720"/>
      </w:pPr>
      <w:r>
        <w:rPr>
          <w:b/>
          <w:bCs/>
        </w:rPr>
        <w:t>13.</w:t>
      </w:r>
      <w:r>
        <w:rPr>
          <w:b/>
          <w:bCs/>
        </w:rPr>
        <w:tab/>
      </w:r>
      <w:r>
        <w:rPr>
          <w:b/>
          <w:bCs/>
          <w:u w:val="single"/>
        </w:rPr>
        <w:t>Computer Arts Agreement</w:t>
      </w:r>
      <w:r>
        <w:t xml:space="preserve">.  Camille Larsen, Clerk, presented the annual Computer Arts Agreement.  Vic Pearson, County Attorney, reviewed.  The rates increased slightly and added a section on Automated Access and AI Restrictions.  Zan Bowles made the motion to approve the Computer Arts Agreement.  Zach Stewart second.  Vote was unanimous.  </w:t>
      </w:r>
    </w:p>
    <w:p w14:paraId="21DE40E0" w14:textId="77777777" w:rsidR="00EE27CF" w:rsidRDefault="00EE27CF"/>
    <w:p w14:paraId="666B9063" w14:textId="77777777" w:rsidR="00EE27CF" w:rsidRDefault="00EE27CF">
      <w:pPr>
        <w:tabs>
          <w:tab w:val="left" w:pos="-1440"/>
        </w:tabs>
        <w:ind w:left="720" w:hanging="720"/>
      </w:pPr>
      <w:r>
        <w:rPr>
          <w:b/>
          <w:bCs/>
        </w:rPr>
        <w:t>14.</w:t>
      </w:r>
      <w:r>
        <w:rPr>
          <w:b/>
          <w:bCs/>
        </w:rPr>
        <w:tab/>
      </w:r>
      <w:r>
        <w:rPr>
          <w:b/>
          <w:bCs/>
          <w:u w:val="single"/>
        </w:rPr>
        <w:t>Four-County Commissioners Meeting Update.</w:t>
      </w:r>
      <w:r>
        <w:t xml:space="preserve">  Zan Bowles attended the meeting and reported that discussions were held about the Public Safety Manager updating the five-year hazardous plan to include FEMA; Senior Citizen Center funding; Mutual Aid Agreement with the four counties to be able to assist each other if a big disaster strikes; Solid Waste Junk Ordinance, and the only way to get action is to get DEQ involved; and Zan Bowles reported  it was a good meeting and all four counties are facing similar challenges.  </w:t>
      </w:r>
    </w:p>
    <w:p w14:paraId="478F1CF3" w14:textId="77777777" w:rsidR="00EE27CF" w:rsidRDefault="00EE27CF"/>
    <w:p w14:paraId="58568133" w14:textId="77777777" w:rsidR="00EE27CF" w:rsidRDefault="00EE27CF">
      <w:pPr>
        <w:tabs>
          <w:tab w:val="left" w:pos="-1440"/>
        </w:tabs>
        <w:ind w:left="720" w:hanging="720"/>
      </w:pPr>
      <w:r>
        <w:rPr>
          <w:b/>
          <w:bCs/>
        </w:rPr>
        <w:t>15.</w:t>
      </w:r>
      <w:r>
        <w:rPr>
          <w:b/>
          <w:bCs/>
        </w:rPr>
        <w:tab/>
      </w:r>
      <w:r>
        <w:rPr>
          <w:b/>
          <w:bCs/>
          <w:u w:val="single"/>
        </w:rPr>
        <w:t>Herd District Update</w:t>
      </w:r>
      <w:r>
        <w:t xml:space="preserve">.  Zach Stewart has been looking at the paperwork, signatures, and reports from the Herd District Committee.  In reviewing these, it appears the County has the correct documents and paperwork to proceed forward with another public hearing and public hearing for the Livestock Ordinance.  Robert Swainston will work on the ordinance and the Commissioners will set a date in August.  </w:t>
      </w:r>
    </w:p>
    <w:p w14:paraId="09A76316" w14:textId="77777777" w:rsidR="00EE27CF" w:rsidRDefault="00EE27CF"/>
    <w:p w14:paraId="7591097F" w14:textId="77777777" w:rsidR="00EE27CF" w:rsidRDefault="00EE27CF">
      <w:pPr>
        <w:tabs>
          <w:tab w:val="left" w:pos="-1440"/>
        </w:tabs>
        <w:ind w:left="720" w:hanging="720"/>
      </w:pPr>
      <w:r>
        <w:rPr>
          <w:b/>
          <w:bCs/>
        </w:rPr>
        <w:t>16.</w:t>
      </w:r>
      <w:r>
        <w:rPr>
          <w:b/>
          <w:bCs/>
        </w:rPr>
        <w:tab/>
      </w:r>
      <w:r>
        <w:rPr>
          <w:b/>
          <w:bCs/>
          <w:u w:val="single"/>
        </w:rPr>
        <w:t>Fiscal Year 2027 Budget Requests.  Ambulance.</w:t>
      </w:r>
      <w:r>
        <w:t xml:space="preserve">  Mark Gilbert, Administrator, said the budget request is based on past budgets.  They have applied for a grant for a quick response unit for Dr. Bryce to allow him to come to any scene and have the equipment available to him.  Appreciates the extra full-time employee and it is working out well to help with coverage.  The supplies budget has increased by $5,000 to be used for incidental uses, vacuum mattress, etc.  Commissioners thanked Mark Gilbert and the Association.</w:t>
      </w:r>
    </w:p>
    <w:p w14:paraId="58264A6A" w14:textId="77777777" w:rsidR="00EE27CF" w:rsidRDefault="00EE27CF"/>
    <w:p w14:paraId="5001B952" w14:textId="77777777" w:rsidR="00EE27CF" w:rsidRDefault="00EE27CF">
      <w:pPr>
        <w:sectPr w:rsidR="00EE27CF">
          <w:type w:val="continuous"/>
          <w:pgSz w:w="12240" w:h="15840"/>
          <w:pgMar w:top="1080" w:right="1440" w:bottom="720" w:left="1440" w:header="1080" w:footer="720" w:gutter="0"/>
          <w:cols w:space="720"/>
          <w:noEndnote/>
        </w:sectPr>
      </w:pPr>
    </w:p>
    <w:p w14:paraId="6D2F5F72" w14:textId="77777777" w:rsidR="00EE27CF" w:rsidRDefault="00EE27CF">
      <w:pPr>
        <w:tabs>
          <w:tab w:val="left" w:pos="-1440"/>
        </w:tabs>
        <w:ind w:left="720" w:hanging="720"/>
      </w:pPr>
      <w:r>
        <w:rPr>
          <w:b/>
          <w:bCs/>
        </w:rPr>
        <w:t>17.</w:t>
      </w:r>
      <w:r>
        <w:rPr>
          <w:b/>
          <w:bCs/>
        </w:rPr>
        <w:tab/>
      </w:r>
      <w:r>
        <w:rPr>
          <w:b/>
          <w:bCs/>
          <w:u w:val="single"/>
        </w:rPr>
        <w:t>Fiscal Year 2027 Budget Request.  Auditor, District Court, and Elections</w:t>
      </w:r>
      <w:r>
        <w:t xml:space="preserve">.  Camille Larsen, Clerk, presented the budget requests.  She is requesting a new survey cabinet for the Auditor and is looking at the cost of updating the Election equipment.  </w:t>
      </w:r>
    </w:p>
    <w:p w14:paraId="4D6D7E64" w14:textId="77777777" w:rsidR="00EE27CF" w:rsidRDefault="00EE27CF"/>
    <w:p w14:paraId="7C96A468" w14:textId="77777777" w:rsidR="00EE27CF" w:rsidRDefault="00EE27CF">
      <w:pPr>
        <w:tabs>
          <w:tab w:val="left" w:pos="-1440"/>
        </w:tabs>
        <w:ind w:left="720" w:hanging="720"/>
      </w:pPr>
      <w:r>
        <w:rPr>
          <w:b/>
          <w:bCs/>
        </w:rPr>
        <w:t>18.</w:t>
      </w:r>
      <w:r>
        <w:rPr>
          <w:b/>
          <w:bCs/>
        </w:rPr>
        <w:tab/>
      </w:r>
      <w:r>
        <w:rPr>
          <w:b/>
          <w:bCs/>
          <w:u w:val="single"/>
        </w:rPr>
        <w:t>Fiscal Year 2027 Budget Request.  Dispatch</w:t>
      </w:r>
      <w:r>
        <w:t xml:space="preserve">.  Cuyler Stoker, Sheriff, said they are still waiting to onboard with the new State 911 system.  In the past there have been grants from the State to update the 911 system, however, the State will keep those monies.  The Dispatch remodel is still ongoing.  White Cloud will be onsite in the next week or two to install the radios.  Robert Swainston asked about the EOC room update.  Cuyler Stoker said the whole area could use some updates and would like to remodel the kitchen into bathroom/shower for the deputies to use and to create a separate area for the drug tests.  </w:t>
      </w:r>
    </w:p>
    <w:p w14:paraId="3A2E2111" w14:textId="77777777" w:rsidR="00EE27CF" w:rsidRDefault="00EE27CF"/>
    <w:p w14:paraId="16B7699D" w14:textId="77777777" w:rsidR="00EE27CF" w:rsidRDefault="00EE27CF">
      <w:pPr>
        <w:tabs>
          <w:tab w:val="left" w:pos="-1440"/>
        </w:tabs>
        <w:ind w:left="720" w:hanging="720"/>
      </w:pPr>
      <w:r>
        <w:rPr>
          <w:b/>
          <w:bCs/>
        </w:rPr>
        <w:t>19.</w:t>
      </w:r>
      <w:r>
        <w:rPr>
          <w:b/>
          <w:bCs/>
        </w:rPr>
        <w:tab/>
      </w:r>
      <w:r>
        <w:rPr>
          <w:b/>
          <w:bCs/>
          <w:u w:val="single"/>
        </w:rPr>
        <w:t xml:space="preserve">Executive Session pursuant to Idaho Code </w:t>
      </w:r>
      <w:r>
        <w:rPr>
          <w:b/>
          <w:bCs/>
          <w:u w:val="single"/>
        </w:rPr>
        <w:sym w:font="WP TypographicSymbols" w:char="0026"/>
      </w:r>
      <w:r>
        <w:rPr>
          <w:b/>
          <w:bCs/>
          <w:u w:val="single"/>
        </w:rPr>
        <w:t>74-206(1)(c)consider land acquisition</w:t>
      </w:r>
      <w:r>
        <w:t xml:space="preserve">.  Zach Stewart made the motion to enter into Executive Session pursuant to Idaho Code </w:t>
      </w:r>
      <w:r>
        <w:sym w:font="WP TypographicSymbols" w:char="0026"/>
      </w:r>
      <w:r>
        <w:t>74-206(1)</w:t>
      </w:r>
      <w:r>
        <w:sym w:font="WP TypographicSymbols" w:char="0038"/>
      </w:r>
      <w:r>
        <w:t xml:space="preserve"> to consider land acquisition.  Zan Bowles second.  Voting was in the affirmative.  Attending: Robert Swainston, Zach Stewart, Zan Bowles, Vic Pearson, and Camille Larsen.  </w:t>
      </w:r>
    </w:p>
    <w:p w14:paraId="155B56BF" w14:textId="77777777" w:rsidR="00EE27CF" w:rsidRDefault="00EE27CF"/>
    <w:p w14:paraId="6C1BA564" w14:textId="77777777" w:rsidR="00EE27CF" w:rsidRDefault="00EE27CF">
      <w:pPr>
        <w:ind w:left="720"/>
      </w:pPr>
      <w:r>
        <w:t xml:space="preserve">Zan Bowles made the motion to leave the Executive Session.  Zach Stewart second.  Vote was in the affirmative.  </w:t>
      </w:r>
    </w:p>
    <w:p w14:paraId="7BA4DC85" w14:textId="77777777" w:rsidR="00EE27CF" w:rsidRDefault="00EE27CF"/>
    <w:p w14:paraId="7EACC96E" w14:textId="77777777" w:rsidR="00EE27CF" w:rsidRDefault="00EE27CF">
      <w:pPr>
        <w:ind w:left="720"/>
      </w:pPr>
      <w:r>
        <w:t xml:space="preserve">Zach Stewart made the motion to adjourn.  Zan Bowles second.  Vote was unanimous.   </w:t>
      </w:r>
    </w:p>
    <w:p w14:paraId="45B88F8D" w14:textId="77777777" w:rsidR="00EE27CF" w:rsidRDefault="00EE27CF"/>
    <w:p w14:paraId="5467E12C" w14:textId="77777777" w:rsidR="00EE27CF" w:rsidRDefault="00EE27CF">
      <w:r>
        <w:t>Meeting adjourned at 10:35 a.m.  Next meeting July 13, 2026.</w:t>
      </w:r>
    </w:p>
    <w:p w14:paraId="303643BB" w14:textId="77777777" w:rsidR="00EE27CF" w:rsidRDefault="00EE27CF"/>
    <w:p w14:paraId="2CD1223E" w14:textId="77777777" w:rsidR="00EE27CF" w:rsidRDefault="00EE27CF"/>
    <w:p w14:paraId="6E1B7F09" w14:textId="77777777" w:rsidR="00EE27CF" w:rsidRDefault="00EE27CF">
      <w:pPr>
        <w:tabs>
          <w:tab w:val="left" w:pos="4320"/>
        </w:tabs>
        <w:ind w:left="5760" w:hanging="5760"/>
      </w:pPr>
      <w:r>
        <w:t>______________________</w:t>
      </w:r>
      <w:r>
        <w:tab/>
      </w:r>
      <w:r>
        <w:tab/>
      </w:r>
      <w:r>
        <w:tab/>
        <w:t>______________________</w:t>
      </w:r>
    </w:p>
    <w:p w14:paraId="2FE5664B" w14:textId="77777777" w:rsidR="00EE27CF" w:rsidRDefault="00EE27CF">
      <w:pPr>
        <w:tabs>
          <w:tab w:val="left" w:pos="4320"/>
        </w:tabs>
        <w:ind w:left="5760" w:hanging="5760"/>
      </w:pPr>
      <w:r>
        <w:t>Attest, Camille Larsen</w:t>
      </w:r>
      <w:r>
        <w:tab/>
      </w:r>
      <w:r>
        <w:tab/>
      </w:r>
      <w:r>
        <w:tab/>
        <w:t>Robert Swainston, Chair</w:t>
      </w:r>
    </w:p>
    <w:sectPr w:rsidR="00EE27CF" w:rsidSect="00EE27CF">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953F" w14:textId="77777777" w:rsidR="00EE27CF" w:rsidRDefault="00EE27CF" w:rsidP="00EE27CF">
      <w:r>
        <w:separator/>
      </w:r>
    </w:p>
  </w:endnote>
  <w:endnote w:type="continuationSeparator" w:id="0">
    <w:p w14:paraId="3B1B1D4A" w14:textId="77777777" w:rsidR="00EE27CF" w:rsidRDefault="00EE27CF" w:rsidP="00EE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1620" w14:textId="77777777" w:rsidR="00EE27CF" w:rsidRDefault="00EE27CF">
    <w:pPr>
      <w:spacing w:line="214" w:lineRule="exact"/>
    </w:pPr>
  </w:p>
  <w:p w14:paraId="25408EF0" w14:textId="77777777" w:rsidR="00EE27CF" w:rsidRDefault="00EE27CF">
    <w:pPr>
      <w:tabs>
        <w:tab w:val="right" w:pos="9360"/>
      </w:tabs>
    </w:pPr>
    <w:r>
      <w:rPr>
        <w:sz w:val="20"/>
        <w:szCs w:val="20"/>
      </w:rPr>
      <w:t xml:space="preserve">Page </w:t>
    </w:r>
    <w:r>
      <w:rPr>
        <w:sz w:val="20"/>
        <w:szCs w:val="20"/>
      </w:rPr>
      <w:fldChar w:fldCharType="begin"/>
    </w:r>
    <w:r>
      <w:rPr>
        <w:sz w:val="20"/>
        <w:szCs w:val="20"/>
      </w:rPr>
      <w:instrText xml:space="preserve">PAGE </w:instrText>
    </w:r>
    <w:r>
      <w:rPr>
        <w:sz w:val="20"/>
        <w:szCs w:val="20"/>
      </w:rPr>
      <w:fldChar w:fldCharType="separate"/>
    </w:r>
    <w:r w:rsidR="009C6925">
      <w:rPr>
        <w:noProof/>
        <w:sz w:val="20"/>
        <w:szCs w:val="20"/>
      </w:rPr>
      <w:t>1</w:t>
    </w:r>
    <w:r>
      <w:rPr>
        <w:sz w:val="20"/>
        <w:szCs w:val="20"/>
      </w:rPr>
      <w:fldChar w:fldCharType="end"/>
    </w:r>
    <w:r>
      <w:rPr>
        <w:sz w:val="20"/>
        <w:szCs w:val="20"/>
      </w:rPr>
      <w:tab/>
      <w:t>June 22,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0D1D" w14:textId="77777777" w:rsidR="00EE27CF" w:rsidRDefault="00EE27CF" w:rsidP="00EE27CF">
      <w:r>
        <w:separator/>
      </w:r>
    </w:p>
  </w:footnote>
  <w:footnote w:type="continuationSeparator" w:id="0">
    <w:p w14:paraId="0CB6E777" w14:textId="77777777" w:rsidR="00EE27CF" w:rsidRDefault="00EE27CF" w:rsidP="00EE2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sXNOYimfVAScp4DbAYDAlAKgBKwX6OiqYNUXfZxvLUBz5IG9nGy2ytDBdY2pBMpglCz96sfHAGL9/MCSSHPB/Q==" w:salt="QJ4pyVu+SlbplN7Adi1+S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CF"/>
    <w:rsid w:val="0041563E"/>
    <w:rsid w:val="00544CAF"/>
    <w:rsid w:val="008B3210"/>
    <w:rsid w:val="009C6925"/>
    <w:rsid w:val="00EE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820BF"/>
  <w14:defaultImageDpi w14:val="0"/>
  <w15:docId w15:val="{EEBFD04C-57F9-4C20-B5A4-375609B4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1740</Words>
  <Characters>9139</Characters>
  <Application>Microsoft Office Word</Application>
  <DocSecurity>8</DocSecurity>
  <Lines>76</Lines>
  <Paragraphs>21</Paragraphs>
  <ScaleCrop>false</ScaleCrop>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3</cp:revision>
  <dcterms:created xsi:type="dcterms:W3CDTF">2026-07-14T17:11:00Z</dcterms:created>
  <dcterms:modified xsi:type="dcterms:W3CDTF">2026-07-14T17:17:00Z</dcterms:modified>
</cp:coreProperties>
</file>